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42" w:rsidRDefault="009C1442" w:rsidP="009C1442">
      <w:pPr>
        <w:pStyle w:val="1"/>
        <w:spacing w:before="0" w:beforeAutospacing="0" w:after="150" w:afterAutospacing="0" w:line="288" w:lineRule="atLeast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rFonts w:ascii="Arial" w:hAnsi="Arial" w:cs="Arial"/>
          <w:color w:val="000000"/>
          <w:spacing w:val="3"/>
          <w:sz w:val="33"/>
          <w:szCs w:val="33"/>
        </w:rPr>
        <w:t>Приказ Министерства здравоохранения Российской Федерации от 21 декабря 2012 г. N 1342н г. Москва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</w:p>
    <w:p w:rsidR="009C1442" w:rsidRDefault="009C1442" w:rsidP="009C1442">
      <w:pPr>
        <w:shd w:val="clear" w:color="auto" w:fill="4E6E92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9A9A9A"/>
          <w:spacing w:val="3"/>
          <w:sz w:val="15"/>
          <w:szCs w:val="15"/>
        </w:rPr>
        <w:t>2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Зарегистрирован в Минюсте РФ 12 марта 2013 г.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Регистрационный N 27617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соответствии с частью 6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Министр В. Скворцова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Приложение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Настоящий Порядок регулирует отношения, связанные с выбором гражданином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 xml:space="preserve"> 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r>
        <w:rPr>
          <w:rFonts w:ascii="Arial" w:hAnsi="Arial" w:cs="Arial"/>
          <w:color w:val="000000"/>
          <w:spacing w:val="3"/>
        </w:rPr>
        <w:lastRenderedPageBreak/>
        <w:t>программы государственных гарантий бесплатного оказания гражданам медицинской помощи.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наименование и фактический адрес медицинской организации;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фамилия и инициалы руководителя медицинской организации;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информация о гражданине: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фамилия, имя, отчество (при наличии);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дата рождения;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место рождения;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гражданство;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данные документов, предъявляемых согласно пункту 5 настоящего Порядка;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адрес для оказания медицинской помощи на дому при вызове медицинского работника;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место регистрации (по месту жительства или месту пребывания);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дата регистрации;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контактная информация;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информация о представителе гражданина (в том числе законном представителе):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фамилия, имя, отчество (при наличии);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отношение к гражданину;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данные документа, предъявляемого согласно пункту 5 настоящего Порядка;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контактная информация;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номер полиса обязательного медицинского страхования гражданина;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наименование страховой медицинской организации, выбранной гражданином;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8) фамилия, имя, отчество (при наличии) выбранного врача (вносится согласно пункту 6 настоящего Порядка);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9) подтверждение факта ознакомления с информацией, указанной в пункте 6 настоящего Порядка (вносится согласно пункту 6 настоящего Порядка).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При подаче заявления предъявляются оригиналы или их заверенные копии следующих документов: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свидетельство о рождении;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документ, удостоверяющий личность законного представителя ребенка;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 ребенка;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страховой номер индивидуального лицевого счета застрахованного лица (далее - СНИЛС) (при наличии);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для граждан Российской Федерации в возрасте четырнадцати лет и старше: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СНИЛС (при наличии);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для лиц, имеющих право на медицинскую помощь в соответствии с Федеральным законом "О беженцах"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СНИЛС (при наличии);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для иностранных граждан, постоянно проживающих в Российской Федерации: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вид на жительство;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СНИЛС (при наличии);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для лиц без гражданства, постоянно проживающих в Российской Федерации: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вид на жительство;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СНИЛС (при наличии);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для иностранных граждан, временно проживающих в Российской Федерации: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СНИЛС (при наличии);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7) для лиц без гражданства, временно проживающих в Российской Федерации: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СНИЛС (при наличии);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8) для представителя гражданина, в том числе законного: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9) в случае изменения места жительства - документ, подтверждающий факт изменения места жительства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4</w:t>
      </w:r>
      <w:r>
        <w:rPr>
          <w:rFonts w:ascii="Arial" w:hAnsi="Arial" w:cs="Arial"/>
          <w:color w:val="000000"/>
          <w:spacing w:val="3"/>
        </w:rPr>
        <w:t>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lastRenderedPageBreak/>
        <w:t>1</w:t>
      </w:r>
      <w:r>
        <w:rPr>
          <w:rFonts w:ascii="Arial" w:hAnsi="Arial" w:cs="Arial"/>
          <w:color w:val="000000"/>
          <w:spacing w:val="3"/>
        </w:rPr>
        <w:t> Настоящий порядок также распространяется на иностранных граждан и лиц без гражданства, проживающих в Российской Федерации.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 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9C1442" w:rsidRDefault="009C1442" w:rsidP="009C144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4 </w:t>
      </w:r>
      <w:r>
        <w:rPr>
          <w:rFonts w:ascii="Arial" w:hAnsi="Arial" w:cs="Arial"/>
          <w:color w:val="000000"/>
          <w:spacing w:val="3"/>
        </w:rPr>
        <w:t>В случае замены медицинской организации чаще одного раза в год.</w:t>
      </w:r>
    </w:p>
    <w:p w:rsidR="00780FC8" w:rsidRPr="009C1442" w:rsidRDefault="00780FC8" w:rsidP="009C1442">
      <w:bookmarkStart w:id="0" w:name="_GoBack"/>
      <w:bookmarkEnd w:id="0"/>
    </w:p>
    <w:sectPr w:rsidR="00780FC8" w:rsidRPr="009C1442" w:rsidSect="007202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1"/>
    <w:rsid w:val="000276F0"/>
    <w:rsid w:val="00087358"/>
    <w:rsid w:val="000A504A"/>
    <w:rsid w:val="000A5BAC"/>
    <w:rsid w:val="001764F2"/>
    <w:rsid w:val="00193F31"/>
    <w:rsid w:val="001A37F3"/>
    <w:rsid w:val="001C016A"/>
    <w:rsid w:val="002932CD"/>
    <w:rsid w:val="0037465B"/>
    <w:rsid w:val="00384DEA"/>
    <w:rsid w:val="003E21B1"/>
    <w:rsid w:val="004D168A"/>
    <w:rsid w:val="00505528"/>
    <w:rsid w:val="006F5458"/>
    <w:rsid w:val="00707E78"/>
    <w:rsid w:val="0072027B"/>
    <w:rsid w:val="00780FC8"/>
    <w:rsid w:val="007B3F2C"/>
    <w:rsid w:val="007E61D2"/>
    <w:rsid w:val="007F0F90"/>
    <w:rsid w:val="008A5DA5"/>
    <w:rsid w:val="008F0867"/>
    <w:rsid w:val="009030CD"/>
    <w:rsid w:val="009152AB"/>
    <w:rsid w:val="00991684"/>
    <w:rsid w:val="009B37E1"/>
    <w:rsid w:val="009C1442"/>
    <w:rsid w:val="009D6F5D"/>
    <w:rsid w:val="00B13B73"/>
    <w:rsid w:val="00B40E06"/>
    <w:rsid w:val="00B44522"/>
    <w:rsid w:val="00B45AE5"/>
    <w:rsid w:val="00C83D7E"/>
    <w:rsid w:val="00D35A6D"/>
    <w:rsid w:val="00D6645F"/>
    <w:rsid w:val="00F504E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9726-1359-4D78-8D82-AF275EE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93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7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7F3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2932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32CD"/>
  </w:style>
  <w:style w:type="paragraph" w:customStyle="1" w:styleId="s16">
    <w:name w:val="s_16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8F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1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9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31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49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6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7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8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9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80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3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5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0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3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6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7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77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5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31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890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47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4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7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220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5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8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9265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7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94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3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4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9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2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6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7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14</cp:revision>
  <dcterms:created xsi:type="dcterms:W3CDTF">2017-08-07T10:50:00Z</dcterms:created>
  <dcterms:modified xsi:type="dcterms:W3CDTF">2017-08-07T11:08:00Z</dcterms:modified>
</cp:coreProperties>
</file>