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b/>
          <w:bCs/>
          <w:color w:val="4C4C4C"/>
          <w:sz w:val="21"/>
          <w:lang w:eastAsia="ru-RU"/>
        </w:rPr>
        <w:t>Информация о государственном задании</w:t>
      </w:r>
    </w:p>
    <w:p w:rsidR="00F36956" w:rsidRPr="00F36956" w:rsidRDefault="00F36956" w:rsidP="00F3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Объемы оказания медицинской помощи по территориальной и федеральной программе обязательного медицинского страхования: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 xml:space="preserve">1.      В стационарных условиях </w:t>
      </w:r>
      <w:r w:rsidR="001F1CAC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1614</w:t>
      </w:r>
      <w:r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 xml:space="preserve"> случаев.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="00587DD1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2</w:t>
      </w:r>
      <w:r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.      В ус</w:t>
      </w:r>
      <w:r w:rsidR="001F1CAC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ловиях дневного стационара 476</w:t>
      </w:r>
      <w:r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 xml:space="preserve"> случая.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="00587DD1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3</w:t>
      </w:r>
      <w:r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.      В амбулаторно-поликлинических условиях:</w:t>
      </w:r>
    </w:p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                     - число посещений </w:t>
      </w:r>
      <w:r w:rsidR="00BD0B0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90 </w:t>
      </w:r>
      <w:r w:rsidR="006F7E2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000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;</w:t>
      </w:r>
    </w:p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                     - число обращений </w:t>
      </w:r>
      <w:r w:rsidR="00BD0B0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49 151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Объемы оказания медицинской помощи по федеральному бюджету:</w:t>
      </w:r>
    </w:p>
    <w:p w:rsidR="00F36956" w:rsidRPr="00F36956" w:rsidRDefault="00587DD1" w:rsidP="00F3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4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.   </w:t>
      </w:r>
      <w:r w:rsid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   В стационарных условиях 1 830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 xml:space="preserve"> случаев.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5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 xml:space="preserve">.      Высокотехнологичная медицинская помощь </w:t>
      </w:r>
      <w:r w:rsid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–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 xml:space="preserve"> </w:t>
      </w:r>
      <w:r w:rsid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72 случая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.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6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 xml:space="preserve">.      В условиях дневного стационара </w:t>
      </w:r>
      <w:r w:rsid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0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 xml:space="preserve"> случая.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7</w:t>
      </w:r>
      <w:r w:rsidR="00F36956" w:rsidRPr="00F36956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.      В амбулаторно-поликлинических условиях:</w:t>
      </w:r>
    </w:p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                      - число посещений </w:t>
      </w:r>
      <w:r w:rsidR="003912C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2 655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;</w:t>
      </w:r>
    </w:p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             </w:t>
      </w:r>
      <w:r w:rsidR="003912C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        - число обращений 150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;</w:t>
      </w:r>
    </w:p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                      - число осмотров </w:t>
      </w:r>
      <w:r w:rsidR="002202E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4 960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;</w:t>
      </w:r>
    </w:p>
    <w:p w:rsidR="00F36956" w:rsidRPr="00F36956" w:rsidRDefault="00F36956" w:rsidP="00F36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                    - количество экспертиз 1</w:t>
      </w:r>
      <w:r>
        <w:rPr>
          <w:rFonts w:ascii="Arial" w:eastAsia="Times New Roman" w:hAnsi="Arial" w:cs="Arial"/>
          <w:color w:val="4C4C4C"/>
          <w:sz w:val="21"/>
          <w:szCs w:val="21"/>
          <w:lang w:eastAsia="ru-RU"/>
        </w:rPr>
        <w:t>60</w:t>
      </w:r>
      <w:r w:rsidRPr="00F36956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F36956" w:rsidRPr="00F36956" w:rsidRDefault="00F36956" w:rsidP="00F3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956" w:rsidRPr="00F36956" w:rsidRDefault="00F36956" w:rsidP="00F3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190" w:rsidRDefault="009D6190"/>
    <w:sectPr w:rsidR="009D6190" w:rsidSect="009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956"/>
    <w:rsid w:val="001F1CAC"/>
    <w:rsid w:val="002202EC"/>
    <w:rsid w:val="003912C7"/>
    <w:rsid w:val="003A33B1"/>
    <w:rsid w:val="00587DD1"/>
    <w:rsid w:val="006F7E22"/>
    <w:rsid w:val="009D6190"/>
    <w:rsid w:val="00BD0B01"/>
    <w:rsid w:val="00C815D2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2021-06-22T07:47:00Z</dcterms:created>
  <dcterms:modified xsi:type="dcterms:W3CDTF">2021-06-25T05:54:00Z</dcterms:modified>
</cp:coreProperties>
</file>